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517D" w:rsidP="00B3517D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B3517D">
        <w:rPr>
          <w:rFonts w:asciiTheme="majorEastAsia" w:eastAsiaTheme="majorEastAsia" w:hAnsiTheme="majorEastAsia" w:hint="eastAsia"/>
          <w:b/>
          <w:sz w:val="32"/>
          <w:szCs w:val="32"/>
        </w:rPr>
        <w:t>关于公示2021年双塔区农机购置补贴进展情况</w:t>
      </w:r>
    </w:p>
    <w:p w:rsidR="00B3517D" w:rsidRPr="00B3517D" w:rsidRDefault="00B3517D" w:rsidP="00B3517D">
      <w:pPr>
        <w:ind w:firstLineChars="196" w:firstLine="627"/>
        <w:rPr>
          <w:rFonts w:asciiTheme="majorEastAsia" w:eastAsiaTheme="majorEastAsia" w:hAnsiTheme="majorEastAsia" w:hint="eastAsia"/>
          <w:sz w:val="32"/>
          <w:szCs w:val="32"/>
        </w:rPr>
      </w:pPr>
      <w:r w:rsidRPr="00B3517D">
        <w:rPr>
          <w:rFonts w:asciiTheme="majorEastAsia" w:eastAsiaTheme="majorEastAsia" w:hAnsiTheme="majorEastAsia" w:hint="eastAsia"/>
          <w:sz w:val="32"/>
          <w:szCs w:val="32"/>
        </w:rPr>
        <w:t>上级下达2021年双塔区农机购置补贴资金130万元，用于2020年超录购机户的补贴。</w:t>
      </w:r>
    </w:p>
    <w:p w:rsidR="00B3517D" w:rsidRPr="00B3517D" w:rsidRDefault="00B3517D">
      <w:pPr>
        <w:rPr>
          <w:rFonts w:asciiTheme="majorEastAsia" w:eastAsiaTheme="majorEastAsia" w:hAnsiTheme="majorEastAsia" w:hint="eastAsia"/>
          <w:sz w:val="32"/>
          <w:szCs w:val="32"/>
        </w:rPr>
      </w:pPr>
      <w:r w:rsidRPr="00B3517D">
        <w:rPr>
          <w:rFonts w:asciiTheme="majorEastAsia" w:eastAsiaTheme="majorEastAsia" w:hAnsiTheme="majorEastAsia" w:hint="eastAsia"/>
          <w:sz w:val="32"/>
          <w:szCs w:val="32"/>
        </w:rPr>
        <w:t>特此公示。</w:t>
      </w:r>
    </w:p>
    <w:p w:rsidR="00B3517D" w:rsidRPr="00B3517D" w:rsidRDefault="00B3517D">
      <w:pPr>
        <w:rPr>
          <w:rFonts w:asciiTheme="majorEastAsia" w:eastAsiaTheme="majorEastAsia" w:hAnsiTheme="majorEastAsia" w:hint="eastAsia"/>
          <w:sz w:val="32"/>
          <w:szCs w:val="32"/>
        </w:rPr>
      </w:pPr>
    </w:p>
    <w:p w:rsidR="00B3517D" w:rsidRDefault="00B3517D" w:rsidP="006E3CBC">
      <w:pPr>
        <w:ind w:firstLineChars="1745" w:firstLine="5584"/>
        <w:rPr>
          <w:rFonts w:asciiTheme="majorEastAsia" w:eastAsiaTheme="majorEastAsia" w:hAnsiTheme="majorEastAsia" w:hint="eastAsia"/>
          <w:sz w:val="32"/>
          <w:szCs w:val="32"/>
        </w:rPr>
      </w:pPr>
      <w:r w:rsidRPr="00B3517D">
        <w:rPr>
          <w:rFonts w:asciiTheme="majorEastAsia" w:eastAsiaTheme="majorEastAsia" w:hAnsiTheme="majorEastAsia" w:hint="eastAsia"/>
          <w:sz w:val="32"/>
          <w:szCs w:val="32"/>
        </w:rPr>
        <w:t>2021年8月</w:t>
      </w:r>
    </w:p>
    <w:p w:rsidR="006E3CBC" w:rsidRPr="00B3517D" w:rsidRDefault="006E3CBC" w:rsidP="00B3517D">
      <w:pPr>
        <w:ind w:firstLineChars="1597" w:firstLine="511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双塔区农业农村局</w:t>
      </w:r>
    </w:p>
    <w:sectPr w:rsidR="006E3CBC" w:rsidRPr="00B3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D6" w:rsidRDefault="00920BD6" w:rsidP="00B3517D">
      <w:r>
        <w:separator/>
      </w:r>
    </w:p>
  </w:endnote>
  <w:endnote w:type="continuationSeparator" w:id="1">
    <w:p w:rsidR="00920BD6" w:rsidRDefault="00920BD6" w:rsidP="00B35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D6" w:rsidRDefault="00920BD6" w:rsidP="00B3517D">
      <w:r>
        <w:separator/>
      </w:r>
    </w:p>
  </w:footnote>
  <w:footnote w:type="continuationSeparator" w:id="1">
    <w:p w:rsidR="00920BD6" w:rsidRDefault="00920BD6" w:rsidP="00B35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17D"/>
    <w:rsid w:val="006E3CBC"/>
    <w:rsid w:val="00920BD6"/>
    <w:rsid w:val="00B3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1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17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E3CB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E3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2022-10-24T06:00:00Z</dcterms:created>
  <dcterms:modified xsi:type="dcterms:W3CDTF">2022-10-24T06:03:00Z</dcterms:modified>
</cp:coreProperties>
</file>